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1D379">
      <w:pPr>
        <w:spacing w:after="156" w:afterLines="50" w:line="480" w:lineRule="auto"/>
        <w:rPr>
          <w:rFonts w:asciiTheme="minorEastAsia" w:hAnsiTheme="minorEastAsia"/>
          <w:b/>
          <w:color w:val="FF0000"/>
          <w:w w:val="66"/>
          <w:sz w:val="100"/>
          <w:szCs w:val="100"/>
        </w:rPr>
      </w:pPr>
      <w:r>
        <w:rPr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ragraph">
                  <wp:posOffset>-4445</wp:posOffset>
                </wp:positionV>
                <wp:extent cx="2208530" cy="1013460"/>
                <wp:effectExtent l="0" t="0" r="1270" b="762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751205" y="1260475"/>
                          <a:ext cx="2208530" cy="101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5DC42B">
                            <w:pPr>
                              <w:spacing w:before="312" w:beforeLines="100" w:line="400" w:lineRule="exact"/>
                              <w:jc w:val="distribute"/>
                              <w:rPr>
                                <w:rFonts w:asciiTheme="minorEastAsia" w:hAnsiTheme="minorEastAsia"/>
                                <w:b/>
                                <w:color w:val="FF0000"/>
                                <w:w w:val="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FF0000"/>
                                <w:w w:val="66"/>
                                <w:sz w:val="72"/>
                                <w:szCs w:val="72"/>
                              </w:rPr>
                              <w:t>信息工程学院</w:t>
                            </w:r>
                          </w:p>
                          <w:p w14:paraId="4A483858">
                            <w:pPr>
                              <w:spacing w:before="312" w:beforeLines="100" w:line="400" w:lineRule="exact"/>
                              <w:jc w:val="distribute"/>
                              <w:rPr>
                                <w:rFonts w:asciiTheme="minorEastAsia" w:hAnsiTheme="minorEastAsia"/>
                                <w:b/>
                                <w:color w:val="FF0000"/>
                                <w:w w:val="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Theme="minorEastAsia" w:hAnsiTheme="minorEastAsia"/>
                                <w:b/>
                                <w:color w:val="FF0000"/>
                                <w:w w:val="66"/>
                                <w:sz w:val="72"/>
                                <w:szCs w:val="72"/>
                              </w:rPr>
                              <w:t>软件学院</w:t>
                            </w:r>
                          </w:p>
                          <w:p w14:paraId="17854B74">
                            <w:pPr>
                              <w:spacing w:before="312" w:beforeLines="100" w:line="400" w:lineRule="exact"/>
                              <w:jc w:val="distribute"/>
                              <w:rPr>
                                <w:b/>
                                <w:w w:val="66"/>
                                <w:sz w:val="28"/>
                                <w:szCs w:val="28"/>
                              </w:rPr>
                            </w:pPr>
                          </w:p>
                          <w:p w14:paraId="5B36C7FB">
                            <w:pPr>
                              <w:spacing w:before="312" w:beforeLines="100" w:line="400" w:lineRule="exact"/>
                              <w:jc w:val="distribute"/>
                              <w:rPr>
                                <w:rFonts w:asciiTheme="minorEastAsia" w:hAnsiTheme="minorEastAsia"/>
                                <w:b/>
                                <w:color w:val="FF0000"/>
                                <w:w w:val="66"/>
                                <w:sz w:val="72"/>
                                <w:szCs w:val="72"/>
                              </w:rPr>
                            </w:pPr>
                          </w:p>
                          <w:p w14:paraId="25A6ACA0">
                            <w:pPr>
                              <w:spacing w:line="400" w:lineRule="exact"/>
                              <w:jc w:val="distribute"/>
                              <w:rPr>
                                <w:w w:val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75pt;margin-top:-0.35pt;height:79.8pt;width:173.9pt;z-index:251659264;mso-width-relative:page;mso-height-relative:page;" fillcolor="#FFFFFF [3201]" filled="t" stroked="f" coordsize="21600,21600" o:gfxdata="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D0e5fJ&#10;1QAAAAkBAAAPAAAAAAAAAAEAIAAAACIAAABkcnMvZG93bnJldi54bWxQSwECFAAUAAAACACHTuJA&#10;6baLSF0CAACbBAAADgAAAAAAAAABACAAAAAkAQAAZHJzL2Uyb0RvYy54bWxQSwUGAAAAAAYABgBZ&#10;AQAA8w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25DC42B">
                      <w:pPr>
                        <w:spacing w:before="312" w:beforeLines="100" w:line="400" w:lineRule="exact"/>
                        <w:jc w:val="distribute"/>
                        <w:rPr>
                          <w:rFonts w:asciiTheme="minorEastAsia" w:hAnsiTheme="minorEastAsia"/>
                          <w:b/>
                          <w:color w:val="FF0000"/>
                          <w:w w:val="66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color w:val="FF0000"/>
                          <w:w w:val="66"/>
                          <w:sz w:val="72"/>
                          <w:szCs w:val="72"/>
                        </w:rPr>
                        <w:t>信息工程学院</w:t>
                      </w:r>
                    </w:p>
                    <w:p w14:paraId="4A483858">
                      <w:pPr>
                        <w:spacing w:before="312" w:beforeLines="100" w:line="400" w:lineRule="exact"/>
                        <w:jc w:val="distribute"/>
                        <w:rPr>
                          <w:rFonts w:asciiTheme="minorEastAsia" w:hAnsiTheme="minorEastAsia"/>
                          <w:b/>
                          <w:color w:val="FF0000"/>
                          <w:w w:val="66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Theme="minorEastAsia" w:hAnsiTheme="minorEastAsia"/>
                          <w:b/>
                          <w:color w:val="FF0000"/>
                          <w:w w:val="66"/>
                          <w:sz w:val="72"/>
                          <w:szCs w:val="72"/>
                        </w:rPr>
                        <w:t>软件学院</w:t>
                      </w:r>
                    </w:p>
                    <w:p w14:paraId="17854B74">
                      <w:pPr>
                        <w:spacing w:before="312" w:beforeLines="100" w:line="400" w:lineRule="exact"/>
                        <w:jc w:val="distribute"/>
                        <w:rPr>
                          <w:b/>
                          <w:w w:val="66"/>
                          <w:sz w:val="28"/>
                          <w:szCs w:val="28"/>
                        </w:rPr>
                      </w:pPr>
                    </w:p>
                    <w:p w14:paraId="5B36C7FB">
                      <w:pPr>
                        <w:spacing w:before="312" w:beforeLines="100" w:line="400" w:lineRule="exact"/>
                        <w:jc w:val="distribute"/>
                        <w:rPr>
                          <w:rFonts w:asciiTheme="minorEastAsia" w:hAnsiTheme="minorEastAsia"/>
                          <w:b/>
                          <w:color w:val="FF0000"/>
                          <w:w w:val="66"/>
                          <w:sz w:val="72"/>
                          <w:szCs w:val="72"/>
                        </w:rPr>
                      </w:pPr>
                    </w:p>
                    <w:p w14:paraId="25A6ACA0">
                      <w:pPr>
                        <w:spacing w:line="400" w:lineRule="exact"/>
                        <w:jc w:val="distribute"/>
                        <w:rPr>
                          <w:w w:val="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Theme="minorEastAsia" w:hAnsiTheme="minorEastAsia"/>
          <w:b/>
          <w:color w:val="FF0000"/>
          <w:w w:val="66"/>
          <w:sz w:val="100"/>
          <w:szCs w:val="100"/>
        </w:rPr>
        <w:t>盐城师范学院</w:t>
      </w:r>
    </w:p>
    <w:p w14:paraId="5F15D10C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盐师院信〔2024〕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7D56FECD">
      <w:pPr>
        <w:rPr>
          <w:rFonts w:ascii="黑体" w:hAnsi="黑体" w:eastAsia="黑体"/>
          <w:b/>
          <w:color w:val="000000" w:themeColor="text1"/>
          <w:sz w:val="44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</w:rPr>
        <w:drawing>
          <wp:inline distT="0" distB="0" distL="0" distR="0">
            <wp:extent cx="5252085" cy="116840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3C16E">
      <w:pPr>
        <w:widowControl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ascii="华文中宋" w:hAnsi="华文中宋" w:eastAsia="华文中宋"/>
          <w:sz w:val="36"/>
          <w:szCs w:val="36"/>
        </w:rPr>
        <w:t>关于公布《</w:t>
      </w:r>
      <w:r>
        <w:rPr>
          <w:rFonts w:hint="eastAsia" w:ascii="华文中宋" w:hAnsi="华文中宋" w:eastAsia="华文中宋"/>
          <w:sz w:val="36"/>
          <w:szCs w:val="36"/>
        </w:rPr>
        <w:t>信息工程学院教学工作目标管理量化考核办法（试行）</w:t>
      </w:r>
      <w:r>
        <w:rPr>
          <w:rFonts w:ascii="华文中宋" w:hAnsi="华文中宋" w:eastAsia="华文中宋"/>
          <w:sz w:val="36"/>
          <w:szCs w:val="36"/>
        </w:rPr>
        <w:t>》的通知</w:t>
      </w:r>
    </w:p>
    <w:p w14:paraId="1E788D7A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各系、部门：</w:t>
      </w:r>
    </w:p>
    <w:p w14:paraId="7FC2010E">
      <w:pPr>
        <w:widowControl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《</w:t>
      </w:r>
      <w:r>
        <w:rPr>
          <w:rFonts w:hint="eastAsia" w:ascii="宋体" w:hAnsi="宋体" w:eastAsia="宋体"/>
          <w:sz w:val="28"/>
          <w:szCs w:val="28"/>
        </w:rPr>
        <w:t>信息工程学院教学工作目标管理量化考核办法（试行）</w:t>
      </w:r>
      <w:r>
        <w:rPr>
          <w:rFonts w:ascii="宋体" w:hAnsi="宋体" w:eastAsia="宋体"/>
          <w:sz w:val="28"/>
          <w:szCs w:val="28"/>
        </w:rPr>
        <w:t>》已经学院党政联席会议讨论通过，现予以公布，请遵照执行。</w:t>
      </w:r>
    </w:p>
    <w:p w14:paraId="49040FCB">
      <w:pPr>
        <w:widowControl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特此通知。</w:t>
      </w:r>
    </w:p>
    <w:p w14:paraId="228AA724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358D07BB">
      <w:pPr>
        <w:widowControl/>
        <w:jc w:val="lef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附件：</w:t>
      </w:r>
      <w:r>
        <w:rPr>
          <w:rFonts w:hint="eastAsia" w:ascii="宋体" w:hAnsi="宋体" w:eastAsia="宋体"/>
          <w:sz w:val="28"/>
          <w:szCs w:val="28"/>
        </w:rPr>
        <w:t>信息工程学院教学工作目标管理量化考核办法（试行）</w:t>
      </w:r>
    </w:p>
    <w:p w14:paraId="241DA2F3">
      <w:pPr>
        <w:widowControl/>
        <w:jc w:val="left"/>
        <w:rPr>
          <w:rFonts w:ascii="宋体" w:hAnsi="宋体" w:eastAsia="宋体"/>
          <w:sz w:val="28"/>
          <w:szCs w:val="28"/>
        </w:rPr>
      </w:pPr>
    </w:p>
    <w:p w14:paraId="4F7E6DDA">
      <w:pPr>
        <w:widowControl/>
        <w:ind w:firstLine="3360" w:firstLineChars="1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         信息工程学院</w:t>
      </w:r>
      <w:r>
        <w:rPr>
          <w:rFonts w:hint="eastAsia" w:ascii="宋体" w:hAnsi="宋体" w:eastAsia="宋体"/>
          <w:sz w:val="28"/>
          <w:szCs w:val="28"/>
        </w:rPr>
        <w:t>、</w:t>
      </w:r>
      <w:r>
        <w:rPr>
          <w:rFonts w:ascii="宋体" w:hAnsi="宋体" w:eastAsia="宋体"/>
          <w:sz w:val="28"/>
          <w:szCs w:val="28"/>
        </w:rPr>
        <w:t>软件学院</w:t>
      </w:r>
    </w:p>
    <w:p w14:paraId="6171EE1D">
      <w:pPr>
        <w:widowControl/>
        <w:ind w:right="280" w:firstLine="3080" w:firstLineChars="1100"/>
        <w:jc w:val="righ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</w:t>
      </w:r>
      <w:r>
        <w:rPr>
          <w:rFonts w:ascii="宋体" w:hAnsi="宋体" w:eastAsia="宋体"/>
          <w:sz w:val="28"/>
          <w:szCs w:val="28"/>
        </w:rPr>
        <w:t>024年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月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/>
          <w:sz w:val="28"/>
          <w:szCs w:val="28"/>
        </w:rPr>
        <w:t>日</w:t>
      </w:r>
      <w:r>
        <w:rPr>
          <w:rFonts w:ascii="宋体" w:hAnsi="宋体" w:eastAsia="宋体"/>
          <w:sz w:val="28"/>
          <w:szCs w:val="28"/>
        </w:rPr>
        <w:br w:type="page"/>
      </w:r>
      <w:bookmarkStart w:id="0" w:name="_GoBack"/>
      <w:bookmarkEnd w:id="0"/>
    </w:p>
    <w:p w14:paraId="6EDDDEBC">
      <w:pPr>
        <w:spacing w:before="156" w:beforeLines="50" w:after="156" w:afterLines="50" w:line="360" w:lineRule="auto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附件：</w:t>
      </w:r>
    </w:p>
    <w:p w14:paraId="7299E3D1"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信息工程学院教学工作目标管理量化考核办法</w:t>
      </w:r>
    </w:p>
    <w:p w14:paraId="28132DDD">
      <w:pPr>
        <w:spacing w:before="156" w:beforeLines="50" w:after="156" w:afterLines="50" w:line="360" w:lineRule="auto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华文中宋" w:hAnsi="华文中宋" w:eastAsia="华文中宋"/>
          <w:sz w:val="36"/>
          <w:szCs w:val="36"/>
        </w:rPr>
        <w:t>（试行）</w:t>
      </w:r>
    </w:p>
    <w:p w14:paraId="7B094F9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为切实推进院系二级管理，明确二级教学工作指标及目标，科学规范地评价系（部）教学工作，充分调动教师工作积极性和能动性，提升院系二级教学管理水平，切实促进人才培养质量稳步提高。根据《盐城师范学院基层教学组织建设管理办法（试行）》（盐师院〔202</w:t>
      </w:r>
      <w:r>
        <w:rPr>
          <w:rFonts w:ascii="宋体" w:hAnsi="宋体" w:eastAsia="宋体"/>
          <w:sz w:val="24"/>
          <w:szCs w:val="24"/>
        </w:rPr>
        <w:t>3</w:t>
      </w:r>
      <w:r>
        <w:rPr>
          <w:rFonts w:hint="eastAsia" w:ascii="宋体" w:hAnsi="宋体" w:eastAsia="宋体"/>
          <w:sz w:val="24"/>
          <w:szCs w:val="24"/>
        </w:rPr>
        <w:t>〕4</w:t>
      </w:r>
      <w:r>
        <w:rPr>
          <w:rFonts w:ascii="宋体" w:hAnsi="宋体" w:eastAsia="宋体"/>
          <w:sz w:val="24"/>
          <w:szCs w:val="24"/>
        </w:rPr>
        <w:t>1</w:t>
      </w:r>
      <w:r>
        <w:rPr>
          <w:rFonts w:hint="eastAsia" w:ascii="宋体" w:hAnsi="宋体" w:eastAsia="宋体"/>
          <w:sz w:val="24"/>
          <w:szCs w:val="24"/>
        </w:rPr>
        <w:t>号）文件精神，结合学院教学工作实际及内涵发展需求，特制定本办法。</w:t>
      </w:r>
    </w:p>
    <w:p w14:paraId="53AE05BA">
      <w:pPr>
        <w:spacing w:before="156" w:beforeLines="50" w:after="156" w:afterLines="50" w:line="360" w:lineRule="auto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一、考核内容</w:t>
      </w:r>
    </w:p>
    <w:p w14:paraId="6C659BD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对系（部）教学工作的考核，主要从教学工作地位、教学改革、专业建设、课程建设和学生培养五个方面进行。 </w:t>
      </w:r>
    </w:p>
    <w:p w14:paraId="697149A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 xml:space="preserve">教学工作地位。由工作制度；日常运行；教学研讨；资料归档；媒体报道等内容组成。 </w:t>
      </w:r>
    </w:p>
    <w:p w14:paraId="7C40E040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 xml:space="preserve">教学改革。由教学成果奖；教研项目立项、结项情况；学校教学专项改革；教师发表教研论文等内容组成。 </w:t>
      </w:r>
    </w:p>
    <w:p w14:paraId="6881124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 xml:space="preserve">专业建设。由专业认证；协同育人（产教融合）等内容组成。 </w:t>
      </w:r>
    </w:p>
    <w:p w14:paraId="06DE2B79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4．课程建设。由国家级、省级一流课程（教材）；国家级、省级教材建设；校级课程（教材）建设；教师教学比赛获奖等内容组成。</w:t>
      </w:r>
    </w:p>
    <w:p w14:paraId="51051584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学生培养。由学科竞赛获奖；优秀毕业设计（论文）、团队；大学生创新创业训练计划项目；学生发表论文、专利、软件著作权等组成。</w:t>
      </w:r>
    </w:p>
    <w:p w14:paraId="32489F32">
      <w:pPr>
        <w:spacing w:before="156" w:beforeLines="50" w:after="156" w:afterLines="50" w:line="360" w:lineRule="auto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二、考核组织</w:t>
      </w:r>
    </w:p>
    <w:p w14:paraId="53A1B160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1.学院教学工作考评组</w:t>
      </w:r>
    </w:p>
    <w:p w14:paraId="0107A856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教学工作考评组由学院院长任组长，教学副院长任副组长，系（部）主任为成员。考评组下设办公室，挂靠在教研办。</w:t>
      </w:r>
    </w:p>
    <w:p w14:paraId="3B697DE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院教学工作考评组全面负责系（部）教学管理工作考评，具体职责是：审定系（部）教学工作考评指标体系及标准；按年度组织开展二级教学管理工作考核，审核各系（部）教学及教学管理工作业绩，根据指标体系内涵要求和各系（部）教学管理工作业绩进行考评，并依据考评结果提出奖惩具体方案。</w:t>
      </w:r>
    </w:p>
    <w:p w14:paraId="32708DEA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2．二级教学管理工作自评小组</w:t>
      </w:r>
    </w:p>
    <w:p w14:paraId="76ABD7F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各二级自评小组由系（部）主任担任组长，成员包括系（部）专业带头人及骨干教师代表等。</w:t>
      </w:r>
    </w:p>
    <w:p w14:paraId="30FCC63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自评小组具体职责主要是依据考评指标，对本系（部）教学管理工作进行考评，并提交自评总结报告和有关支撑材料。</w:t>
      </w:r>
    </w:p>
    <w:p w14:paraId="0716EDC3">
      <w:pPr>
        <w:spacing w:before="156" w:beforeLines="50" w:after="156" w:afterLines="50" w:line="360" w:lineRule="auto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三、考核指标体系</w:t>
      </w:r>
      <w:r>
        <w:rPr>
          <w:rFonts w:hint="eastAsia" w:ascii="宋体" w:hAnsi="宋体" w:eastAsia="宋体"/>
          <w:b/>
          <w:sz w:val="24"/>
          <w:szCs w:val="24"/>
        </w:rPr>
        <w:t>（见附件 1）</w:t>
      </w:r>
      <w:r>
        <w:rPr>
          <w:rFonts w:hint="eastAsia" w:ascii="宋体" w:hAnsi="宋体" w:eastAsia="宋体"/>
          <w:b/>
          <w:sz w:val="28"/>
          <w:szCs w:val="28"/>
        </w:rPr>
        <w:t xml:space="preserve"> </w:t>
      </w:r>
    </w:p>
    <w:p w14:paraId="2EC5BA1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根据以上原则，拟定的系（部）教学工作考核体系分为两个层次：一级指标为教学工作的五个主要考核方面；二级指标为五个主要考核方面的19个考核项目。 </w:t>
      </w:r>
    </w:p>
    <w:p w14:paraId="1A82D4B1">
      <w:pPr>
        <w:spacing w:before="156" w:beforeLines="50" w:after="156" w:afterLines="50" w:line="360" w:lineRule="auto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四、考核实施方法 </w:t>
      </w:r>
    </w:p>
    <w:p w14:paraId="031E2861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系（部）教学工作考评按年度进行。考评分自评、学院教学工作考评组考评两个阶段。</w:t>
      </w:r>
    </w:p>
    <w:p w14:paraId="3C3F3289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1.第一阶段——自评阶段。</w:t>
      </w:r>
      <w:r>
        <w:rPr>
          <w:rFonts w:hint="eastAsia" w:ascii="宋体" w:hAnsi="宋体" w:eastAsia="宋体"/>
          <w:sz w:val="24"/>
          <w:szCs w:val="24"/>
        </w:rPr>
        <w:t>每年度，各系（部）根据考评指标内容进行自评，按照考评指标的各项要求，认真评价，填写自评考核表，并提供相关支撑材料。</w:t>
      </w:r>
    </w:p>
    <w:p w14:paraId="366B4AD3">
      <w:pPr>
        <w:spacing w:line="360" w:lineRule="auto"/>
        <w:ind w:firstLine="482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2.第二阶段——学院考评阶段。</w:t>
      </w:r>
    </w:p>
    <w:p w14:paraId="7DBE98C8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分三步实施：</w:t>
      </w:r>
    </w:p>
    <w:p w14:paraId="268656D8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（1）审核。</w:t>
      </w:r>
      <w:r>
        <w:rPr>
          <w:rFonts w:hint="eastAsia" w:ascii="宋体" w:hAnsi="宋体" w:eastAsia="宋体"/>
          <w:sz w:val="24"/>
          <w:szCs w:val="24"/>
        </w:rPr>
        <w:t>按照考评指标要求，学院考评组根据各系（部）的自评考核表，对照考评指标对各系（部）年度教学管理工作逐项进行考评打分，做出考核结论，上报学院党政联席会裁定。</w:t>
      </w:r>
    </w:p>
    <w:p w14:paraId="4C4BCD70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（2）反馈。</w:t>
      </w:r>
      <w:r>
        <w:rPr>
          <w:rFonts w:hint="eastAsia" w:ascii="宋体" w:hAnsi="宋体" w:eastAsia="宋体"/>
          <w:sz w:val="24"/>
          <w:szCs w:val="24"/>
        </w:rPr>
        <w:t>将学院考评小组的考评结论分别反馈至各系（部），对个别有异议的评分接受复核。</w:t>
      </w:r>
    </w:p>
    <w:p w14:paraId="385BE04C">
      <w:pPr>
        <w:spacing w:line="360" w:lineRule="auto"/>
        <w:ind w:firstLine="482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b/>
          <w:sz w:val="24"/>
          <w:szCs w:val="24"/>
        </w:rPr>
        <w:t>（3）公示。</w:t>
      </w:r>
      <w:r>
        <w:rPr>
          <w:rFonts w:hint="eastAsia" w:ascii="宋体" w:hAnsi="宋体" w:eastAsia="宋体"/>
          <w:sz w:val="24"/>
          <w:szCs w:val="24"/>
        </w:rPr>
        <w:t>考评结果在内部公示，公示期为3个</w:t>
      </w:r>
      <w:r>
        <w:rPr>
          <w:rFonts w:ascii="宋体" w:hAnsi="宋体" w:eastAsia="宋体"/>
          <w:sz w:val="24"/>
          <w:szCs w:val="24"/>
        </w:rPr>
        <w:t>工作日</w:t>
      </w:r>
      <w:r>
        <w:rPr>
          <w:rFonts w:hint="eastAsia" w:ascii="宋体" w:hAnsi="宋体" w:eastAsia="宋体"/>
          <w:sz w:val="24"/>
          <w:szCs w:val="24"/>
        </w:rPr>
        <w:t>，公示无异议后正式公布。</w:t>
      </w:r>
    </w:p>
    <w:p w14:paraId="6BF3A16F">
      <w:pPr>
        <w:widowControl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119EDD0A">
      <w:pPr>
        <w:spacing w:before="156" w:beforeLines="50" w:after="156" w:afterLines="50" w:line="360" w:lineRule="auto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五、考核要求</w:t>
      </w:r>
    </w:p>
    <w:p w14:paraId="59CA1E5D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各系（部）要认真的做好自查自评工作，注意各种原始材料的积累，实事求是报送有关数据，按规定要求办理。</w:t>
      </w:r>
    </w:p>
    <w:p w14:paraId="77E7A0A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各系（部）在考核工作中弄虚作假，一经查实，给予考核不合格处理，并将有关情况通报全院。</w:t>
      </w:r>
    </w:p>
    <w:p w14:paraId="04B4E36A">
      <w:pPr>
        <w:spacing w:before="156" w:beforeLines="50" w:after="156" w:afterLines="50" w:line="360" w:lineRule="auto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六、考核结果的使用 </w:t>
      </w:r>
    </w:p>
    <w:p w14:paraId="443326C2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根据量化考核结果，每学年将按照系（部）人均分排名次，以此作为对系（部）教学工作进行评价的依据。</w:t>
      </w:r>
    </w:p>
    <w:p w14:paraId="72FCFFBE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该积分排名作为评奖评优、职称评定优先推荐的基本条件和重要依据之一。考核排名第一、第</w:t>
      </w:r>
      <w:r>
        <w:rPr>
          <w:rFonts w:ascii="宋体" w:hAnsi="宋体" w:eastAsia="宋体"/>
          <w:sz w:val="24"/>
          <w:szCs w:val="24"/>
        </w:rPr>
        <w:t>二</w:t>
      </w:r>
      <w:r>
        <w:rPr>
          <w:rFonts w:hint="eastAsia" w:ascii="宋体" w:hAnsi="宋体" w:eastAsia="宋体"/>
          <w:sz w:val="24"/>
          <w:szCs w:val="24"/>
        </w:rPr>
        <w:t>的系（部）认定</w:t>
      </w:r>
      <w:r>
        <w:rPr>
          <w:rFonts w:ascii="宋体" w:hAnsi="宋体" w:eastAsia="宋体"/>
          <w:sz w:val="24"/>
          <w:szCs w:val="24"/>
        </w:rPr>
        <w:t>为优秀</w:t>
      </w:r>
      <w:r>
        <w:rPr>
          <w:rFonts w:hint="eastAsia" w:ascii="宋体" w:hAnsi="宋体" w:eastAsia="宋体"/>
          <w:sz w:val="24"/>
          <w:szCs w:val="24"/>
        </w:rPr>
        <w:t>，评优指标</w:t>
      </w:r>
      <w:r>
        <w:rPr>
          <w:rFonts w:ascii="宋体" w:hAnsi="宋体" w:eastAsia="宋体"/>
          <w:sz w:val="24"/>
          <w:szCs w:val="24"/>
        </w:rPr>
        <w:t>各</w:t>
      </w:r>
      <w:r>
        <w:rPr>
          <w:rFonts w:hint="eastAsia" w:ascii="宋体" w:hAnsi="宋体" w:eastAsia="宋体"/>
          <w:sz w:val="24"/>
          <w:szCs w:val="24"/>
        </w:rPr>
        <w:t>增加1名。学院教学工作考评组</w:t>
      </w:r>
      <w:r>
        <w:rPr>
          <w:rFonts w:ascii="宋体" w:hAnsi="宋体" w:eastAsia="宋体"/>
          <w:sz w:val="24"/>
          <w:szCs w:val="24"/>
        </w:rPr>
        <w:t>约谈</w:t>
      </w:r>
      <w:r>
        <w:rPr>
          <w:rFonts w:hint="eastAsia" w:ascii="宋体" w:hAnsi="宋体" w:eastAsia="宋体"/>
          <w:sz w:val="24"/>
          <w:szCs w:val="24"/>
        </w:rPr>
        <w:t>考核排名靠后的系（部）</w:t>
      </w:r>
    </w:p>
    <w:p w14:paraId="5631ADC7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 系（部）获得的积分与年终绩效二次分配挂钩。</w:t>
      </w:r>
    </w:p>
    <w:p w14:paraId="084E7F57">
      <w:pPr>
        <w:spacing w:before="156" w:beforeLines="50" w:after="156" w:afterLines="50" w:line="360" w:lineRule="auto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 xml:space="preserve">七、说明 </w:t>
      </w:r>
    </w:p>
    <w:p w14:paraId="73289EB5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本办法自2</w:t>
      </w:r>
      <w:r>
        <w:rPr>
          <w:rFonts w:ascii="宋体" w:hAnsi="宋体" w:eastAsia="宋体"/>
          <w:sz w:val="24"/>
          <w:szCs w:val="24"/>
        </w:rPr>
        <w:t>024年</w:t>
      </w:r>
      <w:r>
        <w:rPr>
          <w:rFonts w:hint="eastAsia" w:ascii="宋体" w:hAnsi="宋体" w:eastAsia="宋体"/>
          <w:sz w:val="24"/>
          <w:szCs w:val="24"/>
        </w:rPr>
        <w:t>1月1日起施行。</w:t>
      </w:r>
    </w:p>
    <w:p w14:paraId="641B733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</w:t>
      </w:r>
      <w:r>
        <w:rPr>
          <w:rFonts w:ascii="宋体" w:hAnsi="宋体" w:eastAsia="宋体"/>
          <w:sz w:val="24"/>
          <w:szCs w:val="24"/>
        </w:rPr>
        <w:t xml:space="preserve">. </w:t>
      </w:r>
      <w:r>
        <w:rPr>
          <w:rFonts w:hint="eastAsia" w:ascii="宋体" w:hAnsi="宋体" w:eastAsia="宋体"/>
          <w:sz w:val="24"/>
          <w:szCs w:val="24"/>
        </w:rPr>
        <w:t>考核工作在每年1</w:t>
      </w:r>
      <w:r>
        <w:rPr>
          <w:rFonts w:ascii="宋体" w:hAnsi="宋体" w:eastAsia="宋体"/>
          <w:sz w:val="24"/>
          <w:szCs w:val="24"/>
        </w:rPr>
        <w:t>2月第2周</w:t>
      </w:r>
      <w:r>
        <w:rPr>
          <w:rFonts w:hint="eastAsia" w:ascii="宋体" w:hAnsi="宋体" w:eastAsia="宋体"/>
          <w:sz w:val="24"/>
          <w:szCs w:val="24"/>
        </w:rPr>
        <w:t xml:space="preserve">启动，考核时间以学院的通知为准。 </w:t>
      </w:r>
    </w:p>
    <w:p w14:paraId="294CE9A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3. 教师违反师德师风行为的，其当年成果不积分。</w:t>
      </w:r>
    </w:p>
    <w:p w14:paraId="05D983DA"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4. 未尽事宜由党政联席会商量确定。</w:t>
      </w:r>
    </w:p>
    <w:p w14:paraId="2F12B3C6">
      <w:pPr>
        <w:widowControl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br w:type="page"/>
      </w:r>
    </w:p>
    <w:p w14:paraId="2CC28FA6">
      <w:pPr>
        <w:spacing w:line="360" w:lineRule="auto"/>
        <w:rPr>
          <w:rFonts w:ascii="宋体" w:hAnsi="宋体" w:eastAsia="宋体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6"/>
        <w:tblW w:w="14185" w:type="dxa"/>
        <w:tblInd w:w="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800"/>
        <w:gridCol w:w="2316"/>
        <w:gridCol w:w="7219"/>
        <w:gridCol w:w="1716"/>
        <w:gridCol w:w="1574"/>
      </w:tblGrid>
      <w:tr w14:paraId="5D1C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14185" w:type="dxa"/>
            <w:gridSpan w:val="6"/>
            <w:tcBorders>
              <w:top w:val="nil"/>
              <w:left w:val="nil"/>
              <w:right w:val="nil"/>
            </w:tcBorders>
            <w:noWrap/>
            <w:vAlign w:val="center"/>
          </w:tcPr>
          <w:p w14:paraId="6F662B31">
            <w:pPr>
              <w:widowControl/>
              <w:jc w:val="center"/>
              <w:rPr>
                <w:rFonts w:ascii="华文中宋" w:hAnsi="华文中宋" w:eastAsia="华文中宋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color w:val="000000"/>
                <w:kern w:val="0"/>
                <w:sz w:val="36"/>
                <w:szCs w:val="36"/>
              </w:rPr>
              <w:t>信息工程学院教学工作目标管理量化考核指标体系</w:t>
            </w:r>
          </w:p>
        </w:tc>
      </w:tr>
      <w:tr w14:paraId="29BDD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560" w:type="dxa"/>
            <w:vAlign w:val="center"/>
          </w:tcPr>
          <w:p w14:paraId="3DCA3B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00" w:type="dxa"/>
            <w:vAlign w:val="center"/>
          </w:tcPr>
          <w:p w14:paraId="46AE92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一级指标</w:t>
            </w:r>
          </w:p>
        </w:tc>
        <w:tc>
          <w:tcPr>
            <w:tcW w:w="2316" w:type="dxa"/>
            <w:vAlign w:val="center"/>
          </w:tcPr>
          <w:p w14:paraId="38A6609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二级指标</w:t>
            </w:r>
          </w:p>
        </w:tc>
        <w:tc>
          <w:tcPr>
            <w:tcW w:w="7219" w:type="dxa"/>
            <w:vAlign w:val="center"/>
          </w:tcPr>
          <w:p w14:paraId="193549D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指标内涵及基本要求</w:t>
            </w:r>
          </w:p>
        </w:tc>
        <w:tc>
          <w:tcPr>
            <w:tcW w:w="1716" w:type="dxa"/>
            <w:vAlign w:val="center"/>
          </w:tcPr>
          <w:p w14:paraId="2AEE09C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积分标准</w:t>
            </w:r>
          </w:p>
        </w:tc>
        <w:tc>
          <w:tcPr>
            <w:tcW w:w="1574" w:type="dxa"/>
            <w:vAlign w:val="center"/>
          </w:tcPr>
          <w:p w14:paraId="57280CA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14:paraId="7F870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560" w:type="dxa"/>
            <w:vMerge w:val="restart"/>
            <w:vAlign w:val="center"/>
          </w:tcPr>
          <w:p w14:paraId="6B2336B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00" w:type="dxa"/>
            <w:vMerge w:val="restart"/>
            <w:vAlign w:val="center"/>
          </w:tcPr>
          <w:p w14:paraId="176D6F9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</w:t>
            </w:r>
          </w:p>
          <w:p w14:paraId="76C0F59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</w:t>
            </w:r>
          </w:p>
          <w:p w14:paraId="44992D7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地位</w:t>
            </w:r>
          </w:p>
        </w:tc>
        <w:tc>
          <w:tcPr>
            <w:tcW w:w="2316" w:type="dxa"/>
            <w:vAlign w:val="center"/>
          </w:tcPr>
          <w:p w14:paraId="5840F74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工作计划</w:t>
            </w:r>
          </w:p>
        </w:tc>
        <w:tc>
          <w:tcPr>
            <w:tcW w:w="7219" w:type="dxa"/>
            <w:vAlign w:val="center"/>
          </w:tcPr>
          <w:p w14:paraId="624CE4B7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能根据学院相关教学制度制定完备的系部工作计划。本项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分封顶。</w:t>
            </w:r>
          </w:p>
        </w:tc>
        <w:tc>
          <w:tcPr>
            <w:tcW w:w="1716" w:type="dxa"/>
            <w:vMerge w:val="restart"/>
            <w:vAlign w:val="center"/>
          </w:tcPr>
          <w:p w14:paraId="3E869C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574" w:type="dxa"/>
            <w:vMerge w:val="restart"/>
            <w:vAlign w:val="center"/>
          </w:tcPr>
          <w:p w14:paraId="309359F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由学院教研办负责考核积分</w:t>
            </w:r>
          </w:p>
        </w:tc>
      </w:tr>
      <w:tr w14:paraId="79F70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vMerge w:val="continue"/>
            <w:vAlign w:val="center"/>
          </w:tcPr>
          <w:p w14:paraId="71CB0E07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734E993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1F34313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日常运行</w:t>
            </w:r>
          </w:p>
        </w:tc>
        <w:tc>
          <w:tcPr>
            <w:tcW w:w="7219" w:type="dxa"/>
            <w:vAlign w:val="center"/>
          </w:tcPr>
          <w:p w14:paraId="5D0232F1">
            <w:pPr>
              <w:widowControl/>
              <w:spacing w:line="3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科学制定专业人才培养方案；教学秩序稳定、正常，个人原因调、停课人均小于2学时；教师上课、命题、阅卷等准时无差错；教学计划执行、课程进度计划执行良好，符合教学大纲和学期授课计划，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本项封顶20分。如当年有教学事故，本项计0分。</w:t>
            </w:r>
          </w:p>
        </w:tc>
        <w:tc>
          <w:tcPr>
            <w:tcW w:w="1716" w:type="dxa"/>
            <w:vMerge w:val="continue"/>
            <w:vAlign w:val="center"/>
          </w:tcPr>
          <w:p w14:paraId="37BD9A5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vAlign w:val="center"/>
          </w:tcPr>
          <w:p w14:paraId="70BDAB7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AB0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vMerge w:val="continue"/>
            <w:vAlign w:val="center"/>
          </w:tcPr>
          <w:p w14:paraId="0DD7094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6DD8636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2BBD6C7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教学研讨</w:t>
            </w:r>
          </w:p>
        </w:tc>
        <w:tc>
          <w:tcPr>
            <w:tcW w:w="7219" w:type="dxa"/>
            <w:vAlign w:val="center"/>
          </w:tcPr>
          <w:p w14:paraId="64CC2A8B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每学期组织开展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次以上专题教研活动（且有完备的会议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学习研讨记录）积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分，超过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次积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分，不足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次不积分，本项封顶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1716" w:type="dxa"/>
            <w:vMerge w:val="continue"/>
            <w:vAlign w:val="center"/>
          </w:tcPr>
          <w:p w14:paraId="609BABB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vAlign w:val="center"/>
          </w:tcPr>
          <w:p w14:paraId="13A6F8F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0289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vMerge w:val="continue"/>
            <w:vAlign w:val="center"/>
          </w:tcPr>
          <w:p w14:paraId="4B8AF61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50BAA0C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40AA04A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资料归档</w:t>
            </w:r>
          </w:p>
        </w:tc>
        <w:tc>
          <w:tcPr>
            <w:tcW w:w="7219" w:type="dxa"/>
            <w:vAlign w:val="center"/>
          </w:tcPr>
          <w:p w14:paraId="70988FB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重视收集、积累、整理各类教学文件、教学资源建设档案等教学资料并按要求及时归档，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有专人管理，无丢失现象。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学院考评小组不定期组织专项检查，并根据检查结果积分。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本项封顶10分。</w:t>
            </w:r>
          </w:p>
        </w:tc>
        <w:tc>
          <w:tcPr>
            <w:tcW w:w="1716" w:type="dxa"/>
            <w:vMerge w:val="continue"/>
            <w:vAlign w:val="center"/>
          </w:tcPr>
          <w:p w14:paraId="3C9C37D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vMerge w:val="continue"/>
            <w:vAlign w:val="center"/>
          </w:tcPr>
          <w:p w14:paraId="1479E40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C943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vMerge w:val="continue"/>
            <w:vAlign w:val="center"/>
          </w:tcPr>
          <w:p w14:paraId="08979B63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4D0E5B5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394277A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媒体报道</w:t>
            </w:r>
          </w:p>
        </w:tc>
        <w:tc>
          <w:tcPr>
            <w:tcW w:w="7219" w:type="dxa"/>
            <w:vAlign w:val="center"/>
          </w:tcPr>
          <w:p w14:paraId="0659C48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撰写新闻稿发表院/校学院动态/校主页新闻、抖音、微信/校报深度报道/市媒/省媒/央媒</w:t>
            </w:r>
          </w:p>
        </w:tc>
        <w:tc>
          <w:tcPr>
            <w:tcW w:w="1716" w:type="dxa"/>
            <w:vAlign w:val="center"/>
          </w:tcPr>
          <w:p w14:paraId="7969A13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1/2/4/8/10/15/50</w:t>
            </w:r>
          </w:p>
        </w:tc>
        <w:tc>
          <w:tcPr>
            <w:tcW w:w="1574" w:type="dxa"/>
            <w:noWrap/>
            <w:vAlign w:val="center"/>
          </w:tcPr>
          <w:p w14:paraId="7EC702E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3CB4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vMerge w:val="restart"/>
            <w:vAlign w:val="center"/>
          </w:tcPr>
          <w:p w14:paraId="5E34EF4F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00" w:type="dxa"/>
            <w:vMerge w:val="restart"/>
            <w:vAlign w:val="center"/>
          </w:tcPr>
          <w:p w14:paraId="4113F6B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</w:t>
            </w:r>
          </w:p>
          <w:p w14:paraId="5D643B9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改革</w:t>
            </w:r>
          </w:p>
        </w:tc>
        <w:tc>
          <w:tcPr>
            <w:tcW w:w="2316" w:type="dxa"/>
            <w:vAlign w:val="center"/>
          </w:tcPr>
          <w:p w14:paraId="49ABBAF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教学成果奖</w:t>
            </w:r>
          </w:p>
        </w:tc>
        <w:tc>
          <w:tcPr>
            <w:tcW w:w="7219" w:type="dxa"/>
            <w:vAlign w:val="center"/>
          </w:tcPr>
          <w:p w14:paraId="369B0D6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获得国家级特等/一等/二等/省级一等/二等教学成果奖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（国家级参与且有排名，省级排名前三）</w:t>
            </w:r>
          </w:p>
        </w:tc>
        <w:tc>
          <w:tcPr>
            <w:tcW w:w="1716" w:type="dxa"/>
            <w:vAlign w:val="center"/>
          </w:tcPr>
          <w:p w14:paraId="4B3869C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200/150/100/80/50</w:t>
            </w:r>
          </w:p>
        </w:tc>
        <w:tc>
          <w:tcPr>
            <w:tcW w:w="1574" w:type="dxa"/>
            <w:noWrap/>
            <w:vAlign w:val="center"/>
          </w:tcPr>
          <w:p w14:paraId="300FCC0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1E726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vMerge w:val="continue"/>
            <w:vAlign w:val="center"/>
          </w:tcPr>
          <w:p w14:paraId="77D6C9EA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2DCFFF0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0D2B995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教研项目立项、结项情况</w:t>
            </w:r>
          </w:p>
        </w:tc>
        <w:tc>
          <w:tcPr>
            <w:tcW w:w="7219" w:type="dxa"/>
            <w:vAlign w:val="center"/>
          </w:tcPr>
          <w:p w14:paraId="57D81BF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国家级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/省级/校级教研项目立项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国家级/省级/校级教研项目结项</w:t>
            </w:r>
          </w:p>
          <w:p w14:paraId="2883D8A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国家级/省级学会教研项目立项</w:t>
            </w:r>
          </w:p>
          <w:p w14:paraId="61A422D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国家级/省级学会教研项目结项</w:t>
            </w:r>
          </w:p>
        </w:tc>
        <w:tc>
          <w:tcPr>
            <w:tcW w:w="1716" w:type="dxa"/>
            <w:vAlign w:val="center"/>
          </w:tcPr>
          <w:p w14:paraId="1C3002A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30/15/5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15/8/3</w:t>
            </w:r>
          </w:p>
          <w:p w14:paraId="726A545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15/5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8/3</w:t>
            </w:r>
          </w:p>
        </w:tc>
        <w:tc>
          <w:tcPr>
            <w:tcW w:w="1574" w:type="dxa"/>
            <w:noWrap/>
            <w:vAlign w:val="center"/>
          </w:tcPr>
          <w:p w14:paraId="7C1812E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6FCA2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vMerge w:val="continue"/>
            <w:vAlign w:val="center"/>
          </w:tcPr>
          <w:p w14:paraId="06E91258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6CE00B3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2148A9F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学校教学专项改革</w:t>
            </w:r>
          </w:p>
        </w:tc>
        <w:tc>
          <w:tcPr>
            <w:tcW w:w="7219" w:type="dxa"/>
            <w:vAlign w:val="center"/>
          </w:tcPr>
          <w:p w14:paraId="6D7CF67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学校面上教学改革专项（如课程思政示范课程等）立项/结项</w:t>
            </w:r>
          </w:p>
        </w:tc>
        <w:tc>
          <w:tcPr>
            <w:tcW w:w="1716" w:type="dxa"/>
            <w:vAlign w:val="center"/>
          </w:tcPr>
          <w:p w14:paraId="669407B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/3</w:t>
            </w:r>
          </w:p>
        </w:tc>
        <w:tc>
          <w:tcPr>
            <w:tcW w:w="1574" w:type="dxa"/>
            <w:noWrap/>
            <w:vAlign w:val="center"/>
          </w:tcPr>
          <w:p w14:paraId="242AF52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2478E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60" w:type="dxa"/>
            <w:vMerge w:val="continue"/>
            <w:vAlign w:val="center"/>
          </w:tcPr>
          <w:p w14:paraId="54BB365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6096136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78414E5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教师发表教研论文</w:t>
            </w:r>
          </w:p>
        </w:tc>
        <w:tc>
          <w:tcPr>
            <w:tcW w:w="7219" w:type="dxa"/>
            <w:vAlign w:val="center"/>
          </w:tcPr>
          <w:p w14:paraId="75CC98F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核心/一般期刊教学研究论文</w:t>
            </w:r>
          </w:p>
        </w:tc>
        <w:tc>
          <w:tcPr>
            <w:tcW w:w="1716" w:type="dxa"/>
            <w:vAlign w:val="center"/>
          </w:tcPr>
          <w:p w14:paraId="6039A868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10/3</w:t>
            </w:r>
          </w:p>
        </w:tc>
        <w:tc>
          <w:tcPr>
            <w:tcW w:w="1574" w:type="dxa"/>
            <w:noWrap/>
            <w:vAlign w:val="center"/>
          </w:tcPr>
          <w:p w14:paraId="23EAAF9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  <w:p w14:paraId="2F877ADA">
            <w:pPr>
              <w:widowControl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核心2篇及以上</w:t>
            </w:r>
            <w:r>
              <w:rPr>
                <w:rFonts w:hint="eastAsia" w:ascii="宋体" w:hAnsi="宋体" w:eastAsia="宋体" w:cs="宋体"/>
                <w:b/>
                <w:color w:val="FF0000"/>
                <w:kern w:val="0"/>
                <w:sz w:val="24"/>
                <w:szCs w:val="24"/>
              </w:rPr>
              <w:t>*</w:t>
            </w:r>
            <w:r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14:paraId="1A4C7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60" w:type="dxa"/>
            <w:vMerge w:val="restart"/>
            <w:vAlign w:val="center"/>
          </w:tcPr>
          <w:p w14:paraId="202DD39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00" w:type="dxa"/>
            <w:vMerge w:val="restart"/>
            <w:vAlign w:val="center"/>
          </w:tcPr>
          <w:p w14:paraId="6D8313A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 w14:paraId="14011F0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建设</w:t>
            </w:r>
          </w:p>
        </w:tc>
        <w:tc>
          <w:tcPr>
            <w:tcW w:w="2316" w:type="dxa"/>
            <w:vAlign w:val="center"/>
          </w:tcPr>
          <w:p w14:paraId="053E398C">
            <w:pPr>
              <w:widowControl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专业认证</w:t>
            </w:r>
          </w:p>
        </w:tc>
        <w:tc>
          <w:tcPr>
            <w:tcW w:w="7219" w:type="dxa"/>
            <w:vAlign w:val="center"/>
          </w:tcPr>
          <w:p w14:paraId="5F6F443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国家级/教育部/省级专业认证</w:t>
            </w:r>
          </w:p>
        </w:tc>
        <w:tc>
          <w:tcPr>
            <w:tcW w:w="1716" w:type="dxa"/>
            <w:vAlign w:val="center"/>
          </w:tcPr>
          <w:p w14:paraId="190BECED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200/150/100</w:t>
            </w:r>
          </w:p>
        </w:tc>
        <w:tc>
          <w:tcPr>
            <w:tcW w:w="1574" w:type="dxa"/>
            <w:noWrap/>
            <w:vAlign w:val="center"/>
          </w:tcPr>
          <w:p w14:paraId="7EBE9EA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29191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560" w:type="dxa"/>
            <w:vMerge w:val="continue"/>
            <w:vAlign w:val="center"/>
          </w:tcPr>
          <w:p w14:paraId="3D12A65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31219AB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Merge w:val="restart"/>
            <w:vAlign w:val="center"/>
          </w:tcPr>
          <w:p w14:paraId="1206438D">
            <w:pPr>
              <w:widowControl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协同育人</w:t>
            </w:r>
          </w:p>
        </w:tc>
        <w:tc>
          <w:tcPr>
            <w:tcW w:w="7219" w:type="dxa"/>
            <w:vAlign w:val="center"/>
          </w:tcPr>
          <w:p w14:paraId="0F070F7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与企业合作申报且获批的课题、奖项国家级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/省部级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/市厅级</w:t>
            </w:r>
          </w:p>
        </w:tc>
        <w:tc>
          <w:tcPr>
            <w:tcW w:w="1716" w:type="dxa"/>
            <w:vAlign w:val="center"/>
          </w:tcPr>
          <w:p w14:paraId="1E51D7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另加15/10/5</w:t>
            </w:r>
          </w:p>
        </w:tc>
        <w:tc>
          <w:tcPr>
            <w:tcW w:w="1574" w:type="dxa"/>
            <w:noWrap/>
            <w:vAlign w:val="center"/>
          </w:tcPr>
          <w:p w14:paraId="2B5CEE8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2117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560" w:type="dxa"/>
            <w:vMerge w:val="continue"/>
            <w:vAlign w:val="center"/>
          </w:tcPr>
          <w:p w14:paraId="3962F9B4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7EBD125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Merge w:val="continue"/>
            <w:vAlign w:val="center"/>
          </w:tcPr>
          <w:p w14:paraId="19CDA5F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9" w:type="dxa"/>
            <w:vAlign w:val="center"/>
          </w:tcPr>
          <w:p w14:paraId="6E7FEFC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权威期刊/核心期刊/省级期刊论文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（有企业人员实际参与且有署名） </w:t>
            </w:r>
          </w:p>
        </w:tc>
        <w:tc>
          <w:tcPr>
            <w:tcW w:w="1716" w:type="dxa"/>
            <w:vAlign w:val="center"/>
          </w:tcPr>
          <w:p w14:paraId="519F3DEE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另加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0/5/2</w:t>
            </w:r>
          </w:p>
        </w:tc>
        <w:tc>
          <w:tcPr>
            <w:tcW w:w="1574" w:type="dxa"/>
            <w:noWrap/>
            <w:vAlign w:val="center"/>
          </w:tcPr>
          <w:p w14:paraId="1715F83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61696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560" w:type="dxa"/>
            <w:vMerge w:val="continue"/>
            <w:vAlign w:val="center"/>
          </w:tcPr>
          <w:p w14:paraId="1DE93FC3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2DC36CD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Merge w:val="continue"/>
            <w:vAlign w:val="center"/>
          </w:tcPr>
          <w:p w14:paraId="2451EEE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9" w:type="dxa"/>
            <w:vAlign w:val="center"/>
          </w:tcPr>
          <w:p w14:paraId="56AFB9CA">
            <w:pP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发明专利/实用新型专利、软件著作权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（有企业人员实际参与且有署名）</w:t>
            </w:r>
          </w:p>
        </w:tc>
        <w:tc>
          <w:tcPr>
            <w:tcW w:w="1716" w:type="dxa"/>
            <w:vAlign w:val="center"/>
          </w:tcPr>
          <w:p w14:paraId="1A59482C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另加5/3</w:t>
            </w:r>
          </w:p>
        </w:tc>
        <w:tc>
          <w:tcPr>
            <w:tcW w:w="1574" w:type="dxa"/>
            <w:noWrap/>
            <w:vAlign w:val="center"/>
          </w:tcPr>
          <w:p w14:paraId="5128395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29260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560" w:type="dxa"/>
            <w:vMerge w:val="continue"/>
            <w:vAlign w:val="center"/>
          </w:tcPr>
          <w:p w14:paraId="0C3745C2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33F9AB5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Merge w:val="continue"/>
            <w:vAlign w:val="center"/>
          </w:tcPr>
          <w:p w14:paraId="30F919C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9" w:type="dxa"/>
            <w:vAlign w:val="center"/>
          </w:tcPr>
          <w:p w14:paraId="5C54392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与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企业联合编写工程案例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（通过学院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教授委员会评定）</w:t>
            </w:r>
          </w:p>
        </w:tc>
        <w:tc>
          <w:tcPr>
            <w:tcW w:w="1716" w:type="dxa"/>
            <w:vAlign w:val="center"/>
          </w:tcPr>
          <w:p w14:paraId="0FC12B7A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74" w:type="dxa"/>
            <w:noWrap/>
            <w:vAlign w:val="center"/>
          </w:tcPr>
          <w:p w14:paraId="0C7412E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4C12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560" w:type="dxa"/>
            <w:vMerge w:val="continue"/>
            <w:vAlign w:val="center"/>
          </w:tcPr>
          <w:p w14:paraId="2CC5BBD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47E1C15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Merge w:val="continue"/>
            <w:vAlign w:val="center"/>
          </w:tcPr>
          <w:p w14:paraId="0FE6D74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19" w:type="dxa"/>
            <w:vAlign w:val="center"/>
          </w:tcPr>
          <w:p w14:paraId="7B691EB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获批江苏省产业教授</w:t>
            </w:r>
          </w:p>
        </w:tc>
        <w:tc>
          <w:tcPr>
            <w:tcW w:w="1716" w:type="dxa"/>
            <w:vAlign w:val="center"/>
          </w:tcPr>
          <w:p w14:paraId="48F98994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74" w:type="dxa"/>
            <w:noWrap/>
            <w:vAlign w:val="center"/>
          </w:tcPr>
          <w:p w14:paraId="256F0C62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55482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Merge w:val="restart"/>
            <w:vAlign w:val="center"/>
          </w:tcPr>
          <w:p w14:paraId="21EF4DD6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00" w:type="dxa"/>
            <w:vMerge w:val="restart"/>
            <w:vAlign w:val="center"/>
          </w:tcPr>
          <w:p w14:paraId="2DDB435E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</w:t>
            </w:r>
          </w:p>
          <w:p w14:paraId="35037EE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建设</w:t>
            </w:r>
          </w:p>
        </w:tc>
        <w:tc>
          <w:tcPr>
            <w:tcW w:w="2316" w:type="dxa"/>
            <w:vAlign w:val="center"/>
          </w:tcPr>
          <w:p w14:paraId="2459D2F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国家级、省级一流课程（教材）</w:t>
            </w:r>
          </w:p>
        </w:tc>
        <w:tc>
          <w:tcPr>
            <w:tcW w:w="7219" w:type="dxa"/>
            <w:vAlign w:val="center"/>
          </w:tcPr>
          <w:p w14:paraId="2CFE3F11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国家级/省部级一流课程立项</w:t>
            </w:r>
          </w:p>
        </w:tc>
        <w:tc>
          <w:tcPr>
            <w:tcW w:w="1716" w:type="dxa"/>
            <w:vAlign w:val="center"/>
          </w:tcPr>
          <w:p w14:paraId="3D42D1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150/80</w:t>
            </w:r>
          </w:p>
        </w:tc>
        <w:tc>
          <w:tcPr>
            <w:tcW w:w="1574" w:type="dxa"/>
            <w:noWrap/>
            <w:vAlign w:val="center"/>
          </w:tcPr>
          <w:p w14:paraId="4A7990D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3588A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Merge w:val="continue"/>
            <w:vAlign w:val="center"/>
          </w:tcPr>
          <w:p w14:paraId="6EDB97B0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2986D967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3A802F2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国家级、省级教材建设</w:t>
            </w:r>
          </w:p>
        </w:tc>
        <w:tc>
          <w:tcPr>
            <w:tcW w:w="7219" w:type="dxa"/>
            <w:vAlign w:val="center"/>
          </w:tcPr>
          <w:p w14:paraId="349A6B3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国家级/省部级重点（规划）教材立项</w:t>
            </w:r>
          </w:p>
        </w:tc>
        <w:tc>
          <w:tcPr>
            <w:tcW w:w="1716" w:type="dxa"/>
            <w:vAlign w:val="center"/>
          </w:tcPr>
          <w:p w14:paraId="627451C9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80/50</w:t>
            </w:r>
          </w:p>
        </w:tc>
        <w:tc>
          <w:tcPr>
            <w:tcW w:w="1574" w:type="dxa"/>
            <w:noWrap/>
            <w:vAlign w:val="center"/>
          </w:tcPr>
          <w:p w14:paraId="6EF2D12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5CBC6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60" w:type="dxa"/>
            <w:vMerge w:val="continue"/>
            <w:vAlign w:val="center"/>
          </w:tcPr>
          <w:p w14:paraId="3D9521B0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7D47C70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156ADC4A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校级课程（教材）建设</w:t>
            </w:r>
          </w:p>
        </w:tc>
        <w:tc>
          <w:tcPr>
            <w:tcW w:w="7219" w:type="dxa"/>
            <w:vAlign w:val="center"/>
          </w:tcPr>
          <w:p w14:paraId="1B8901D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校级一流课程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校级双语课程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校级培育教材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校级案例库等立项</w:t>
            </w:r>
          </w:p>
        </w:tc>
        <w:tc>
          <w:tcPr>
            <w:tcW w:w="1716" w:type="dxa"/>
            <w:vAlign w:val="center"/>
          </w:tcPr>
          <w:p w14:paraId="057732E5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74" w:type="dxa"/>
            <w:noWrap/>
            <w:vAlign w:val="center"/>
          </w:tcPr>
          <w:p w14:paraId="71A81E60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69340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Merge w:val="continue"/>
            <w:vAlign w:val="center"/>
          </w:tcPr>
          <w:p w14:paraId="731F28EE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549B276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5A8D6B36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教师教学比赛获奖</w:t>
            </w:r>
          </w:p>
        </w:tc>
        <w:tc>
          <w:tcPr>
            <w:tcW w:w="7219" w:type="dxa"/>
            <w:vAlign w:val="center"/>
          </w:tcPr>
          <w:p w14:paraId="6DCCABE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省级一等奖/二等奖/三等奖；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校级一等奖/二等奖/三等奖</w:t>
            </w:r>
          </w:p>
        </w:tc>
        <w:tc>
          <w:tcPr>
            <w:tcW w:w="1716" w:type="dxa"/>
            <w:vAlign w:val="center"/>
          </w:tcPr>
          <w:p w14:paraId="2F3F080B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30/20/10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15/5/2</w:t>
            </w:r>
          </w:p>
        </w:tc>
        <w:tc>
          <w:tcPr>
            <w:tcW w:w="1574" w:type="dxa"/>
            <w:noWrap/>
            <w:vAlign w:val="center"/>
          </w:tcPr>
          <w:p w14:paraId="36CDB5C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76089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560" w:type="dxa"/>
            <w:vMerge w:val="restart"/>
            <w:vAlign w:val="center"/>
          </w:tcPr>
          <w:p w14:paraId="7EEA97BB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00" w:type="dxa"/>
            <w:vMerge w:val="restart"/>
            <w:vAlign w:val="center"/>
          </w:tcPr>
          <w:p w14:paraId="54FF9135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学生</w:t>
            </w:r>
          </w:p>
          <w:p w14:paraId="5D26E86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培养</w:t>
            </w:r>
          </w:p>
        </w:tc>
        <w:tc>
          <w:tcPr>
            <w:tcW w:w="2316" w:type="dxa"/>
            <w:vAlign w:val="center"/>
          </w:tcPr>
          <w:p w14:paraId="44B19E6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学科竞赛获奖</w:t>
            </w:r>
          </w:p>
          <w:p w14:paraId="64293E6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（《盐城师范学院学科竞赛管理办法》认定）</w:t>
            </w:r>
          </w:p>
        </w:tc>
        <w:tc>
          <w:tcPr>
            <w:tcW w:w="7219" w:type="dxa"/>
            <w:vAlign w:val="center"/>
          </w:tcPr>
          <w:p w14:paraId="65FD2BA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国家级一等奖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三等奖；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省级一等奖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716" w:type="dxa"/>
            <w:vAlign w:val="center"/>
          </w:tcPr>
          <w:p w14:paraId="1163F6D1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15/10/5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5/3/1</w:t>
            </w:r>
          </w:p>
        </w:tc>
        <w:tc>
          <w:tcPr>
            <w:tcW w:w="1574" w:type="dxa"/>
            <w:noWrap/>
            <w:vAlign w:val="center"/>
          </w:tcPr>
          <w:p w14:paraId="15D312E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每件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按指导老师所在系（部）积分</w:t>
            </w:r>
          </w:p>
        </w:tc>
      </w:tr>
      <w:tr w14:paraId="179BE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Merge w:val="continue"/>
            <w:vAlign w:val="center"/>
          </w:tcPr>
          <w:p w14:paraId="54C9872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0BDC12A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21A81FB8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信息相关行业全国性竞赛获奖</w:t>
            </w:r>
          </w:p>
        </w:tc>
        <w:tc>
          <w:tcPr>
            <w:tcW w:w="7219" w:type="dxa"/>
            <w:vAlign w:val="center"/>
          </w:tcPr>
          <w:p w14:paraId="254CB3CF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一等奖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三等奖</w:t>
            </w:r>
          </w:p>
        </w:tc>
        <w:tc>
          <w:tcPr>
            <w:tcW w:w="1716" w:type="dxa"/>
            <w:vAlign w:val="center"/>
          </w:tcPr>
          <w:p w14:paraId="5BC20F93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10/7/4</w:t>
            </w:r>
          </w:p>
        </w:tc>
        <w:tc>
          <w:tcPr>
            <w:tcW w:w="1574" w:type="dxa"/>
            <w:noWrap/>
            <w:vAlign w:val="center"/>
          </w:tcPr>
          <w:p w14:paraId="60072569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每件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按指导老师所在系（部）积分</w:t>
            </w:r>
          </w:p>
        </w:tc>
      </w:tr>
      <w:tr w14:paraId="3F816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60" w:type="dxa"/>
            <w:vMerge w:val="continue"/>
            <w:vAlign w:val="center"/>
          </w:tcPr>
          <w:p w14:paraId="5C399E05">
            <w:pPr>
              <w:widowControl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1CBFFFDC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5430396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优秀毕业设计（论文）、团队</w:t>
            </w:r>
          </w:p>
        </w:tc>
        <w:tc>
          <w:tcPr>
            <w:tcW w:w="7219" w:type="dxa"/>
            <w:vAlign w:val="center"/>
          </w:tcPr>
          <w:p w14:paraId="45C1BA3B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省级优秀毕业论文一等奖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三等奖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优秀团队指导老师；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校级优秀毕业论文一等奖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二等奖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三等奖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优秀团队指导老师；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716" w:type="dxa"/>
            <w:vAlign w:val="center"/>
          </w:tcPr>
          <w:p w14:paraId="0994FF76">
            <w:pPr>
              <w:widowControl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40/20/10/20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zCs w:val="24"/>
              </w:rPr>
              <w:t>；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15/10/5/10</w:t>
            </w:r>
          </w:p>
        </w:tc>
        <w:tc>
          <w:tcPr>
            <w:tcW w:w="1574" w:type="dxa"/>
            <w:noWrap/>
            <w:vAlign w:val="center"/>
          </w:tcPr>
          <w:p w14:paraId="516386A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15F7F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  <w:vAlign w:val="center"/>
          </w:tcPr>
          <w:p w14:paraId="6E81C9E4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0A1BBAA1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2A31C211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大学生创新创业训练计划项目</w:t>
            </w:r>
          </w:p>
        </w:tc>
        <w:tc>
          <w:tcPr>
            <w:tcW w:w="7219" w:type="dxa"/>
            <w:vAlign w:val="center"/>
          </w:tcPr>
          <w:p w14:paraId="628C93D8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省级重点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/省级一般/校级立项</w:t>
            </w:r>
          </w:p>
          <w:p w14:paraId="711923CA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省级重点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/省级一般/校级结项</w:t>
            </w:r>
          </w:p>
        </w:tc>
        <w:tc>
          <w:tcPr>
            <w:tcW w:w="1716" w:type="dxa"/>
            <w:vAlign w:val="center"/>
          </w:tcPr>
          <w:p w14:paraId="0539DC3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5/3/1</w:t>
            </w:r>
          </w:p>
          <w:p w14:paraId="38ABE784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4"/>
                <w:szCs w:val="24"/>
              </w:rPr>
              <w:t>8/5/3</w:t>
            </w:r>
          </w:p>
        </w:tc>
        <w:tc>
          <w:tcPr>
            <w:tcW w:w="1574" w:type="dxa"/>
            <w:vAlign w:val="center"/>
          </w:tcPr>
          <w:p w14:paraId="05984878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71479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  <w:vAlign w:val="center"/>
          </w:tcPr>
          <w:p w14:paraId="36109583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800" w:type="dxa"/>
            <w:vMerge w:val="continue"/>
            <w:vAlign w:val="center"/>
          </w:tcPr>
          <w:p w14:paraId="6BE71A2C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2316" w:type="dxa"/>
            <w:vAlign w:val="center"/>
          </w:tcPr>
          <w:p w14:paraId="13C49C85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/>
                <w:sz w:val="24"/>
                <w:szCs w:val="24"/>
              </w:rPr>
              <w:t>学生第一作者发表论文、授权知识产权。</w:t>
            </w:r>
          </w:p>
        </w:tc>
        <w:tc>
          <w:tcPr>
            <w:tcW w:w="7219" w:type="dxa"/>
            <w:vAlign w:val="center"/>
          </w:tcPr>
          <w:p w14:paraId="0D2A44AF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发明专利/实用新型专利、软件著作权</w:t>
            </w:r>
          </w:p>
          <w:p w14:paraId="66D18697">
            <w:pPr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核心期刊论文/省级期刊论文</w:t>
            </w:r>
          </w:p>
        </w:tc>
        <w:tc>
          <w:tcPr>
            <w:tcW w:w="1716" w:type="dxa"/>
            <w:vAlign w:val="center"/>
          </w:tcPr>
          <w:p w14:paraId="6E9F9275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30/10</w:t>
            </w:r>
          </w:p>
          <w:p w14:paraId="2F9D2AC7"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15/5 </w:t>
            </w:r>
          </w:p>
        </w:tc>
        <w:tc>
          <w:tcPr>
            <w:tcW w:w="1574" w:type="dxa"/>
            <w:vAlign w:val="center"/>
          </w:tcPr>
          <w:p w14:paraId="2799A749"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按每件积分</w:t>
            </w:r>
          </w:p>
        </w:tc>
      </w:tr>
      <w:tr w14:paraId="020BF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5" w:type="dxa"/>
            <w:gridSpan w:val="6"/>
            <w:vAlign w:val="center"/>
          </w:tcPr>
          <w:p w14:paraId="0295B261">
            <w:pPr>
              <w:spacing w:line="360" w:lineRule="auto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带</w:t>
            </w:r>
            <w:r>
              <w:rPr>
                <w:rFonts w:hint="eastAsia" w:ascii="宋体" w:hAnsi="宋体" w:eastAsia="宋体"/>
                <w:color w:val="FF0000"/>
                <w:sz w:val="24"/>
                <w:szCs w:val="24"/>
              </w:rPr>
              <w:t>*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号成果为系（部）考核优秀直通项</w:t>
            </w:r>
          </w:p>
        </w:tc>
      </w:tr>
    </w:tbl>
    <w:p w14:paraId="3C75AD17">
      <w:pPr>
        <w:spacing w:line="360" w:lineRule="auto"/>
        <w:rPr>
          <w:rFonts w:ascii="宋体" w:hAnsi="宋体" w:eastAsia="宋体"/>
          <w:sz w:val="24"/>
          <w:szCs w:val="24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3ZTUwNGU0YTBlN2E0ZjQyYmViODVkZjg0ZDI4ZDIifQ=="/>
  </w:docVars>
  <w:rsids>
    <w:rsidRoot w:val="00DB739C"/>
    <w:rsid w:val="000021AC"/>
    <w:rsid w:val="000069B5"/>
    <w:rsid w:val="00006BD4"/>
    <w:rsid w:val="0001037B"/>
    <w:rsid w:val="0003043E"/>
    <w:rsid w:val="00032150"/>
    <w:rsid w:val="000371E7"/>
    <w:rsid w:val="00044052"/>
    <w:rsid w:val="00064B92"/>
    <w:rsid w:val="0006674C"/>
    <w:rsid w:val="00071C33"/>
    <w:rsid w:val="00074D50"/>
    <w:rsid w:val="000766A8"/>
    <w:rsid w:val="00080C46"/>
    <w:rsid w:val="000A0DE1"/>
    <w:rsid w:val="000B6F64"/>
    <w:rsid w:val="000C0219"/>
    <w:rsid w:val="000D4F46"/>
    <w:rsid w:val="000D58A5"/>
    <w:rsid w:val="000F1B06"/>
    <w:rsid w:val="000F21FF"/>
    <w:rsid w:val="000F6996"/>
    <w:rsid w:val="0010085F"/>
    <w:rsid w:val="001019A7"/>
    <w:rsid w:val="00102793"/>
    <w:rsid w:val="0010430D"/>
    <w:rsid w:val="001112B2"/>
    <w:rsid w:val="001163F7"/>
    <w:rsid w:val="00121892"/>
    <w:rsid w:val="00131C85"/>
    <w:rsid w:val="00141C8B"/>
    <w:rsid w:val="001460BF"/>
    <w:rsid w:val="00153681"/>
    <w:rsid w:val="00153B22"/>
    <w:rsid w:val="0015669D"/>
    <w:rsid w:val="001614B1"/>
    <w:rsid w:val="00162E1A"/>
    <w:rsid w:val="001748D4"/>
    <w:rsid w:val="00175475"/>
    <w:rsid w:val="00190210"/>
    <w:rsid w:val="00191CBF"/>
    <w:rsid w:val="001A023B"/>
    <w:rsid w:val="001A373D"/>
    <w:rsid w:val="001A7BB4"/>
    <w:rsid w:val="001B00D2"/>
    <w:rsid w:val="001C4253"/>
    <w:rsid w:val="001C49D3"/>
    <w:rsid w:val="001D16EE"/>
    <w:rsid w:val="001D261E"/>
    <w:rsid w:val="001D2746"/>
    <w:rsid w:val="001D3025"/>
    <w:rsid w:val="001E00FB"/>
    <w:rsid w:val="001E29FE"/>
    <w:rsid w:val="001E535F"/>
    <w:rsid w:val="001E78E5"/>
    <w:rsid w:val="001F7B33"/>
    <w:rsid w:val="00210B2B"/>
    <w:rsid w:val="00223220"/>
    <w:rsid w:val="00225C31"/>
    <w:rsid w:val="00233E68"/>
    <w:rsid w:val="00240BEE"/>
    <w:rsid w:val="00251CA6"/>
    <w:rsid w:val="00257A12"/>
    <w:rsid w:val="0026555A"/>
    <w:rsid w:val="00273230"/>
    <w:rsid w:val="00273FAE"/>
    <w:rsid w:val="00275165"/>
    <w:rsid w:val="002766A9"/>
    <w:rsid w:val="002946BA"/>
    <w:rsid w:val="002A1941"/>
    <w:rsid w:val="002A52F5"/>
    <w:rsid w:val="002A564B"/>
    <w:rsid w:val="002B2245"/>
    <w:rsid w:val="002C1C81"/>
    <w:rsid w:val="002C509B"/>
    <w:rsid w:val="002C5DBF"/>
    <w:rsid w:val="002C68DD"/>
    <w:rsid w:val="002D0511"/>
    <w:rsid w:val="002D7CF1"/>
    <w:rsid w:val="002E3A84"/>
    <w:rsid w:val="002E473F"/>
    <w:rsid w:val="002F16B1"/>
    <w:rsid w:val="00302BE3"/>
    <w:rsid w:val="0031226B"/>
    <w:rsid w:val="003129A4"/>
    <w:rsid w:val="00315D49"/>
    <w:rsid w:val="00332A11"/>
    <w:rsid w:val="00334C89"/>
    <w:rsid w:val="0034075F"/>
    <w:rsid w:val="00342726"/>
    <w:rsid w:val="00356C10"/>
    <w:rsid w:val="0035759A"/>
    <w:rsid w:val="00363616"/>
    <w:rsid w:val="00387CFF"/>
    <w:rsid w:val="003A6416"/>
    <w:rsid w:val="003B0211"/>
    <w:rsid w:val="003C1589"/>
    <w:rsid w:val="003C4982"/>
    <w:rsid w:val="003C7E93"/>
    <w:rsid w:val="003D0E10"/>
    <w:rsid w:val="003E077F"/>
    <w:rsid w:val="003E38F2"/>
    <w:rsid w:val="003E5025"/>
    <w:rsid w:val="003E6A8F"/>
    <w:rsid w:val="003F37EF"/>
    <w:rsid w:val="004009FF"/>
    <w:rsid w:val="00406061"/>
    <w:rsid w:val="00414D77"/>
    <w:rsid w:val="00415CEC"/>
    <w:rsid w:val="00421961"/>
    <w:rsid w:val="004276DC"/>
    <w:rsid w:val="0043499A"/>
    <w:rsid w:val="0044778B"/>
    <w:rsid w:val="00453F68"/>
    <w:rsid w:val="0045642A"/>
    <w:rsid w:val="00462ACC"/>
    <w:rsid w:val="00464586"/>
    <w:rsid w:val="004657DB"/>
    <w:rsid w:val="00472EAC"/>
    <w:rsid w:val="00493F4A"/>
    <w:rsid w:val="00494341"/>
    <w:rsid w:val="004959B1"/>
    <w:rsid w:val="004B35D9"/>
    <w:rsid w:val="004B3E77"/>
    <w:rsid w:val="004C24AC"/>
    <w:rsid w:val="004E36F9"/>
    <w:rsid w:val="004E49F5"/>
    <w:rsid w:val="004F110D"/>
    <w:rsid w:val="0050194B"/>
    <w:rsid w:val="00502080"/>
    <w:rsid w:val="00503BFD"/>
    <w:rsid w:val="00512178"/>
    <w:rsid w:val="00512F65"/>
    <w:rsid w:val="00517855"/>
    <w:rsid w:val="005213AF"/>
    <w:rsid w:val="00526972"/>
    <w:rsid w:val="005366BB"/>
    <w:rsid w:val="005461BB"/>
    <w:rsid w:val="0054794D"/>
    <w:rsid w:val="00547BD5"/>
    <w:rsid w:val="0057092C"/>
    <w:rsid w:val="00577B69"/>
    <w:rsid w:val="005945BE"/>
    <w:rsid w:val="005A05C3"/>
    <w:rsid w:val="005B29F1"/>
    <w:rsid w:val="005B501F"/>
    <w:rsid w:val="005B67E7"/>
    <w:rsid w:val="005C064D"/>
    <w:rsid w:val="005C09F4"/>
    <w:rsid w:val="005C340B"/>
    <w:rsid w:val="005C7961"/>
    <w:rsid w:val="005D3E91"/>
    <w:rsid w:val="005E73F5"/>
    <w:rsid w:val="005F3580"/>
    <w:rsid w:val="005F3E9F"/>
    <w:rsid w:val="00600090"/>
    <w:rsid w:val="00601111"/>
    <w:rsid w:val="00614042"/>
    <w:rsid w:val="00633C95"/>
    <w:rsid w:val="006360E2"/>
    <w:rsid w:val="0063626A"/>
    <w:rsid w:val="006518CB"/>
    <w:rsid w:val="00651977"/>
    <w:rsid w:val="006669AD"/>
    <w:rsid w:val="00667AC3"/>
    <w:rsid w:val="0068033E"/>
    <w:rsid w:val="0068266D"/>
    <w:rsid w:val="00694B57"/>
    <w:rsid w:val="006A516B"/>
    <w:rsid w:val="006A7347"/>
    <w:rsid w:val="006B17AA"/>
    <w:rsid w:val="006B3A71"/>
    <w:rsid w:val="006C0EC0"/>
    <w:rsid w:val="006C1BC7"/>
    <w:rsid w:val="006C780B"/>
    <w:rsid w:val="006D032F"/>
    <w:rsid w:val="006D3370"/>
    <w:rsid w:val="006E51C6"/>
    <w:rsid w:val="006F0221"/>
    <w:rsid w:val="006F4B05"/>
    <w:rsid w:val="00701B8B"/>
    <w:rsid w:val="00702CAC"/>
    <w:rsid w:val="0071509E"/>
    <w:rsid w:val="007277FE"/>
    <w:rsid w:val="00730CFB"/>
    <w:rsid w:val="00732540"/>
    <w:rsid w:val="00742BAA"/>
    <w:rsid w:val="0074304A"/>
    <w:rsid w:val="0074567F"/>
    <w:rsid w:val="007571A2"/>
    <w:rsid w:val="00764BBF"/>
    <w:rsid w:val="00767B0D"/>
    <w:rsid w:val="007724D2"/>
    <w:rsid w:val="0077708F"/>
    <w:rsid w:val="0078340C"/>
    <w:rsid w:val="007909D7"/>
    <w:rsid w:val="007A51B8"/>
    <w:rsid w:val="007A56A4"/>
    <w:rsid w:val="007B679D"/>
    <w:rsid w:val="007B793D"/>
    <w:rsid w:val="007B7F74"/>
    <w:rsid w:val="007C1C7F"/>
    <w:rsid w:val="007D0D41"/>
    <w:rsid w:val="007D4015"/>
    <w:rsid w:val="007E147F"/>
    <w:rsid w:val="007E4862"/>
    <w:rsid w:val="007F0FD9"/>
    <w:rsid w:val="00800895"/>
    <w:rsid w:val="00800A58"/>
    <w:rsid w:val="0080280E"/>
    <w:rsid w:val="0080386F"/>
    <w:rsid w:val="008152D9"/>
    <w:rsid w:val="00815F27"/>
    <w:rsid w:val="00831A69"/>
    <w:rsid w:val="008454DE"/>
    <w:rsid w:val="00845C71"/>
    <w:rsid w:val="008600A1"/>
    <w:rsid w:val="008637DD"/>
    <w:rsid w:val="00864E4B"/>
    <w:rsid w:val="00871472"/>
    <w:rsid w:val="00872040"/>
    <w:rsid w:val="00881523"/>
    <w:rsid w:val="0089104B"/>
    <w:rsid w:val="00894846"/>
    <w:rsid w:val="008A0A68"/>
    <w:rsid w:val="008B13E0"/>
    <w:rsid w:val="008B60BC"/>
    <w:rsid w:val="008C24A4"/>
    <w:rsid w:val="008D365C"/>
    <w:rsid w:val="008F4950"/>
    <w:rsid w:val="00901D23"/>
    <w:rsid w:val="00911CFB"/>
    <w:rsid w:val="00912566"/>
    <w:rsid w:val="00914614"/>
    <w:rsid w:val="0092199D"/>
    <w:rsid w:val="00924829"/>
    <w:rsid w:val="00925D78"/>
    <w:rsid w:val="00933D2F"/>
    <w:rsid w:val="00935A76"/>
    <w:rsid w:val="0096158A"/>
    <w:rsid w:val="00964753"/>
    <w:rsid w:val="00976B40"/>
    <w:rsid w:val="00977AAE"/>
    <w:rsid w:val="0098173A"/>
    <w:rsid w:val="0099521F"/>
    <w:rsid w:val="009A757D"/>
    <w:rsid w:val="009B3355"/>
    <w:rsid w:val="009B4A5C"/>
    <w:rsid w:val="009C2A0A"/>
    <w:rsid w:val="009C5D78"/>
    <w:rsid w:val="009D04F6"/>
    <w:rsid w:val="009D60CD"/>
    <w:rsid w:val="009D74B5"/>
    <w:rsid w:val="009E1E2A"/>
    <w:rsid w:val="009E2496"/>
    <w:rsid w:val="009E3612"/>
    <w:rsid w:val="009F1ED4"/>
    <w:rsid w:val="009F2BA9"/>
    <w:rsid w:val="009F38DD"/>
    <w:rsid w:val="009F72DE"/>
    <w:rsid w:val="00A11C29"/>
    <w:rsid w:val="00A12277"/>
    <w:rsid w:val="00A26B15"/>
    <w:rsid w:val="00A31D79"/>
    <w:rsid w:val="00A31E3D"/>
    <w:rsid w:val="00A34DF6"/>
    <w:rsid w:val="00A35409"/>
    <w:rsid w:val="00A444B7"/>
    <w:rsid w:val="00A4464E"/>
    <w:rsid w:val="00A5200D"/>
    <w:rsid w:val="00A60A70"/>
    <w:rsid w:val="00A74D04"/>
    <w:rsid w:val="00A801A9"/>
    <w:rsid w:val="00A9004C"/>
    <w:rsid w:val="00A950DB"/>
    <w:rsid w:val="00AB4BC9"/>
    <w:rsid w:val="00AC434F"/>
    <w:rsid w:val="00AC56F8"/>
    <w:rsid w:val="00AE27B5"/>
    <w:rsid w:val="00AE43EC"/>
    <w:rsid w:val="00AE730B"/>
    <w:rsid w:val="00AF3DA1"/>
    <w:rsid w:val="00AF46F5"/>
    <w:rsid w:val="00AF48AE"/>
    <w:rsid w:val="00B00663"/>
    <w:rsid w:val="00B01B38"/>
    <w:rsid w:val="00B04F6A"/>
    <w:rsid w:val="00B13251"/>
    <w:rsid w:val="00B15CCB"/>
    <w:rsid w:val="00B17A76"/>
    <w:rsid w:val="00B33ED0"/>
    <w:rsid w:val="00B34D57"/>
    <w:rsid w:val="00B37B78"/>
    <w:rsid w:val="00B37F6D"/>
    <w:rsid w:val="00B41853"/>
    <w:rsid w:val="00B44B71"/>
    <w:rsid w:val="00B601A1"/>
    <w:rsid w:val="00B67DA8"/>
    <w:rsid w:val="00B751F9"/>
    <w:rsid w:val="00B75401"/>
    <w:rsid w:val="00B75702"/>
    <w:rsid w:val="00B802E5"/>
    <w:rsid w:val="00B917ED"/>
    <w:rsid w:val="00B92194"/>
    <w:rsid w:val="00B96140"/>
    <w:rsid w:val="00BA01BC"/>
    <w:rsid w:val="00BA04C7"/>
    <w:rsid w:val="00BA766F"/>
    <w:rsid w:val="00BC7994"/>
    <w:rsid w:val="00BD07BA"/>
    <w:rsid w:val="00BD229B"/>
    <w:rsid w:val="00BE0E4A"/>
    <w:rsid w:val="00BE1DEC"/>
    <w:rsid w:val="00BE3A14"/>
    <w:rsid w:val="00BF73A4"/>
    <w:rsid w:val="00C0512D"/>
    <w:rsid w:val="00C17880"/>
    <w:rsid w:val="00C2170C"/>
    <w:rsid w:val="00C24E95"/>
    <w:rsid w:val="00C26FDB"/>
    <w:rsid w:val="00C31E28"/>
    <w:rsid w:val="00C32B6B"/>
    <w:rsid w:val="00C32D38"/>
    <w:rsid w:val="00C344BC"/>
    <w:rsid w:val="00C55DEE"/>
    <w:rsid w:val="00C5763A"/>
    <w:rsid w:val="00C70C4D"/>
    <w:rsid w:val="00C7260E"/>
    <w:rsid w:val="00C762C8"/>
    <w:rsid w:val="00C80258"/>
    <w:rsid w:val="00C9452A"/>
    <w:rsid w:val="00C9744C"/>
    <w:rsid w:val="00CA605B"/>
    <w:rsid w:val="00CA66EF"/>
    <w:rsid w:val="00CB3D8E"/>
    <w:rsid w:val="00CC190E"/>
    <w:rsid w:val="00CD1D0B"/>
    <w:rsid w:val="00CD31F1"/>
    <w:rsid w:val="00CE0B62"/>
    <w:rsid w:val="00CE534F"/>
    <w:rsid w:val="00CE7E29"/>
    <w:rsid w:val="00D003FC"/>
    <w:rsid w:val="00D1372F"/>
    <w:rsid w:val="00D21DAE"/>
    <w:rsid w:val="00D23614"/>
    <w:rsid w:val="00D2479F"/>
    <w:rsid w:val="00D40361"/>
    <w:rsid w:val="00D40FE9"/>
    <w:rsid w:val="00D41D6F"/>
    <w:rsid w:val="00D47DD7"/>
    <w:rsid w:val="00D55813"/>
    <w:rsid w:val="00D6106D"/>
    <w:rsid w:val="00D63596"/>
    <w:rsid w:val="00D63A8D"/>
    <w:rsid w:val="00D643B0"/>
    <w:rsid w:val="00D76BD2"/>
    <w:rsid w:val="00D90599"/>
    <w:rsid w:val="00D93BB8"/>
    <w:rsid w:val="00DB56D7"/>
    <w:rsid w:val="00DB739C"/>
    <w:rsid w:val="00DD5F25"/>
    <w:rsid w:val="00DE7C8F"/>
    <w:rsid w:val="00DF5238"/>
    <w:rsid w:val="00DF59D8"/>
    <w:rsid w:val="00E44C6C"/>
    <w:rsid w:val="00E57E66"/>
    <w:rsid w:val="00E6740D"/>
    <w:rsid w:val="00E707D7"/>
    <w:rsid w:val="00E71E72"/>
    <w:rsid w:val="00E778EE"/>
    <w:rsid w:val="00E86F93"/>
    <w:rsid w:val="00E95F54"/>
    <w:rsid w:val="00EA0E2A"/>
    <w:rsid w:val="00EA4239"/>
    <w:rsid w:val="00EB17AE"/>
    <w:rsid w:val="00EB25CA"/>
    <w:rsid w:val="00EB7678"/>
    <w:rsid w:val="00EC2E93"/>
    <w:rsid w:val="00ED6BE3"/>
    <w:rsid w:val="00ED6E58"/>
    <w:rsid w:val="00EE7779"/>
    <w:rsid w:val="00EF0CBB"/>
    <w:rsid w:val="00EF55D1"/>
    <w:rsid w:val="00F11B2C"/>
    <w:rsid w:val="00F15C6C"/>
    <w:rsid w:val="00F20625"/>
    <w:rsid w:val="00F27193"/>
    <w:rsid w:val="00F355ED"/>
    <w:rsid w:val="00F579B8"/>
    <w:rsid w:val="00F71E34"/>
    <w:rsid w:val="00F73A9E"/>
    <w:rsid w:val="00F7506B"/>
    <w:rsid w:val="00F77CD1"/>
    <w:rsid w:val="00F97BD1"/>
    <w:rsid w:val="00FA74FD"/>
    <w:rsid w:val="00FA77AE"/>
    <w:rsid w:val="00FB3D29"/>
    <w:rsid w:val="00FB5360"/>
    <w:rsid w:val="00FC201B"/>
    <w:rsid w:val="00FD5194"/>
    <w:rsid w:val="00FD5605"/>
    <w:rsid w:val="00FD67FE"/>
    <w:rsid w:val="00FE18BB"/>
    <w:rsid w:val="00FE1BF8"/>
    <w:rsid w:val="00FE1DB1"/>
    <w:rsid w:val="00FF0006"/>
    <w:rsid w:val="00FF3C2B"/>
    <w:rsid w:val="27372964"/>
    <w:rsid w:val="2D3426D1"/>
    <w:rsid w:val="5C047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7"/>
    <w:link w:val="2"/>
    <w:semiHidden/>
    <w:uiPriority w:val="99"/>
  </w:style>
  <w:style w:type="character" w:customStyle="1" w:styleId="9">
    <w:name w:val="页眉 Char"/>
    <w:basedOn w:val="7"/>
    <w:link w:val="4"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2964</Words>
  <Characters>3146</Characters>
  <Lines>24</Lines>
  <Paragraphs>6</Paragraphs>
  <TotalTime>561</TotalTime>
  <ScaleCrop>false</ScaleCrop>
  <LinksUpToDate>false</LinksUpToDate>
  <CharactersWithSpaces>3190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2024-01-14T08:16:00Z</dcterms:created>
  <dc:creator>吕伟鹏</dc:creator>
  <cp:lastModifiedBy>亦辰</cp:lastModifiedBy>
  <cp:lastPrinted>2024-03-11T02:24:00Z</cp:lastPrinted>
  <dcterms:modified xsi:type="dcterms:W3CDTF">2026-05-16T07:21:22Z</dcterms:modified>
  <cp:revision>428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AF96DE6479674EF9958CC1FD222CA867_13</vt:lpwstr>
  </property>
  <property fmtid="{D5CDD505-2E9C-101B-9397-08002B2CF9AE}" pid="4" name="KSOTemplateDocerSaveRecord">
    <vt:lpwstr>eyJoZGlkIjoiZjA1NDJhZWYzMThlMDMzYTBjZTFiOTNmMDMyMzc1NzEiLCJ1c2VySWQiOiIyMzA3MDQ3NzIifQ==</vt:lpwstr>
  </property>
</Properties>
</file>